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D5" w:rsidRPr="006E7ED5" w:rsidRDefault="006E7ED5" w:rsidP="006E7ED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NAME</w:t>
      </w:r>
      <w:proofErr w:type="gramStart"/>
      <w:r w:rsidRPr="006E7ED5">
        <w:rPr>
          <w:rFonts w:eastAsia="Times New Roman" w:cs="Times New Roman"/>
          <w:color w:val="000000"/>
          <w:sz w:val="24"/>
          <w:szCs w:val="24"/>
        </w:rPr>
        <w:t>:_</w:t>
      </w:r>
      <w:proofErr w:type="gramEnd"/>
      <w:r w:rsidRPr="006E7ED5">
        <w:rPr>
          <w:rFonts w:eastAsia="Times New Roman" w:cs="Times New Roman"/>
          <w:color w:val="000000"/>
          <w:sz w:val="24"/>
          <w:szCs w:val="24"/>
        </w:rPr>
        <w:t>____________________</w:t>
      </w:r>
    </w:p>
    <w:p w:rsidR="006E7ED5" w:rsidRPr="006E7ED5" w:rsidRDefault="006E7ED5" w:rsidP="006E7ED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PERIOD</w:t>
      </w:r>
      <w:proofErr w:type="gramStart"/>
      <w:r w:rsidRPr="006E7ED5">
        <w:rPr>
          <w:rFonts w:eastAsia="Times New Roman" w:cs="Times New Roman"/>
          <w:color w:val="000000"/>
          <w:sz w:val="24"/>
          <w:szCs w:val="24"/>
        </w:rPr>
        <w:t>:_</w:t>
      </w:r>
      <w:proofErr w:type="gramEnd"/>
      <w:r w:rsidRPr="006E7ED5">
        <w:rPr>
          <w:rFonts w:eastAsia="Times New Roman" w:cs="Times New Roman"/>
          <w:color w:val="000000"/>
          <w:sz w:val="24"/>
          <w:szCs w:val="24"/>
        </w:rPr>
        <w:t>__________________</w:t>
      </w:r>
    </w:p>
    <w:p w:rsidR="006E7ED5" w:rsidRPr="006E7ED5" w:rsidRDefault="006E7ED5" w:rsidP="006E7ED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E7ED5" w:rsidRPr="006E7ED5" w:rsidRDefault="006E7ED5" w:rsidP="006E7ED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COLLEGE ENTRANCE ESSAY RUBRIC</w:t>
      </w:r>
    </w:p>
    <w:p w:rsidR="006E7ED5" w:rsidRPr="006E7ED5" w:rsidRDefault="006E7ED5" w:rsidP="006E7ED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 xml:space="preserve">CONTENT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956"/>
        <w:gridCol w:w="2598"/>
        <w:gridCol w:w="3099"/>
      </w:tblGrid>
      <w:tr w:rsidR="009A5138" w:rsidRPr="006E7ED5" w:rsidTr="003F1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9A5138" w:rsidRPr="006E7ED5" w:rsidTr="003F1447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E967D0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E967D0">
              <w:rPr>
                <w:sz w:val="14"/>
                <w:szCs w:val="14"/>
              </w:rPr>
              <w:t xml:space="preserve"> </w:t>
            </w:r>
            <w:r w:rsidR="00E967D0" w:rsidRPr="00E967D0">
              <w:rPr>
                <w:sz w:val="20"/>
                <w:szCs w:val="20"/>
              </w:rPr>
              <w:t>The essay is somewhat off topic or is not thoroughly answered. It might be repetitive or cliché.</w:t>
            </w:r>
            <w:r w:rsidR="00E967D0">
              <w:rPr>
                <w:sz w:val="14"/>
                <w:szCs w:val="14"/>
              </w:rPr>
              <w:t xml:space="preserve"> 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essay lacks relevant evidence (Support) and/or is not connected to the reasons.  </w:t>
            </w:r>
          </w:p>
          <w:p w:rsidR="006E7ED5" w:rsidRPr="006E7ED5" w:rsidRDefault="006E7ED5" w:rsidP="00E967D0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-Overall, the essay ignores or alienates the audience </w:t>
            </w:r>
            <w:r w:rsidR="00E967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or may leave out major aspects of the prompt.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6E7ED5">
            <w:pPr>
              <w:spacing w:line="240" w:lineRule="auto"/>
              <w:ind w:right="140"/>
              <w:rPr>
                <w:rFonts w:eastAsia="Times New Roman" w:cs="Times New Roman"/>
                <w:sz w:val="20"/>
                <w:szCs w:val="20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E7ED5">
              <w:rPr>
                <w:sz w:val="20"/>
                <w:szCs w:val="20"/>
              </w:rPr>
              <w:t xml:space="preserve"> The essay responds to the prompt without going off topic or being repetitive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essay provides some evidence (Support) for the reasons,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which might be anecdotes. T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 evidence may not be clearly related to the reasons. </w:t>
            </w:r>
          </w:p>
          <w:p w:rsidR="006E7ED5" w:rsidRPr="006E7ED5" w:rsidRDefault="006E7ED5" w:rsidP="006E7ED5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-Overall, the essay does not consider the interest of the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audience and</w:t>
            </w:r>
            <w:r w:rsidR="00E967D0">
              <w:rPr>
                <w:rFonts w:eastAsia="Times New Roman" w:cs="Times New Roman"/>
                <w:color w:val="000000"/>
                <w:sz w:val="20"/>
                <w:szCs w:val="20"/>
              </w:rPr>
              <w:t>/or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may leave out some aspect of the prompt.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sz w:val="14"/>
                <w:szCs w:val="1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E7ED5">
              <w:rPr>
                <w:sz w:val="20"/>
                <w:szCs w:val="20"/>
              </w:rPr>
              <w:t xml:space="preserve"> The essay thoroughly and thoughtfully responds to the prompt without going off topic or getting repetitive.</w:t>
            </w:r>
            <w:r w:rsidRPr="006E7ED5">
              <w:rPr>
                <w:sz w:val="14"/>
                <w:szCs w:val="14"/>
              </w:rPr>
              <w:t xml:space="preserve">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essay provides sufficient evidence (Support) for the reasons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which are logical and </w:t>
            </w:r>
            <w:r w:rsidR="009A5138">
              <w:rPr>
                <w:rFonts w:eastAsia="Times New Roman" w:cs="Times New Roman"/>
                <w:color w:val="000000"/>
                <w:sz w:val="20"/>
                <w:szCs w:val="20"/>
              </w:rPr>
              <w:t>relevant and are tied in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6E7ED5" w:rsidRPr="006E7ED5" w:rsidRDefault="006E7ED5" w:rsidP="006E7ED5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-Overall, the essay addresses the appropriate audience and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answers the prompt’s questions.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6E7ED5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essay thoroughly, thoughtfully, and creatively responds to the prompt without going off topic or being repetitive.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essay provides compelling evidence (Support) for the reasons, which are likely anecdotes</w:t>
            </w:r>
            <w:r w:rsidR="00861156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but are concise and logical</w:t>
            </w:r>
            <w:r w:rsidR="009A51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eventually explained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E7ED5" w:rsidRPr="006E7ED5" w:rsidRDefault="006E7ED5" w:rsidP="006E7ED5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-Overall, the essay effectively engages the audience while answering all aspects of the prompt</w:t>
            </w:r>
          </w:p>
        </w:tc>
      </w:tr>
    </w:tbl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ORGANIZATION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982"/>
        <w:gridCol w:w="3068"/>
        <w:gridCol w:w="2540"/>
      </w:tblGrid>
      <w:tr w:rsidR="009A5138" w:rsidRPr="006E7ED5" w:rsidTr="003F1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9A5138" w:rsidRPr="006E7ED5" w:rsidTr="003F1447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-lacks focus and development; </w:t>
            </w:r>
            <w:r w:rsidRPr="006E7ED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paragraphs don’t seem to support or develop a thesis; thesis may be missing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-paragraphs are generally unrelated to one another; paragraphs start one place and end another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-transitions and topic sentences are missing</w:t>
            </w:r>
          </w:p>
          <w:p w:rsidR="006E7ED5" w:rsidRPr="006E7ED5" w:rsidRDefault="00E967D0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-introduction confuses the reader or does not introduce the prompt</w:t>
            </w:r>
            <w:r w:rsidR="006E7ED5"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; the conclusion is missing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-is not fully focused; main idea eventually becomes clear, although the essay introduces information unrelated to the main idea often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 paragraphs are not arranged purposefully, although they are related; some paragraphs contain more than one idea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-transitions and topic sentences are rough or unclear and/or sometimes missing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-introduction may be uninteresting, unclear, or too broad, although the focus becomes apparent; conclusion is merely a reiteration of the </w:t>
            </w:r>
            <w:r w:rsidR="00E967D0">
              <w:rPr>
                <w:rFonts w:eastAsia="Times New Roman" w:cs="Times New Roman"/>
                <w:color w:val="000000"/>
                <w:sz w:val="20"/>
                <w:szCs w:val="20"/>
              </w:rPr>
              <w:t>previously stated reasons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-has a single focus: thesis is evident; paragraphs support and develop the thesis with minimal straying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paragraphs may not be arranged purposefully, but each one supports and develops a thesis with a single focus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-rudimental use of  topic sentences and transitions; may not clearly contribute to an understanding of the overall argument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introduction is clear but may not capture the audience’s attention; the conclusion summarizes the </w:t>
            </w:r>
            <w:r w:rsidR="00E967D0">
              <w:rPr>
                <w:rFonts w:eastAsia="Times New Roman" w:cs="Times New Roman"/>
                <w:color w:val="000000"/>
                <w:sz w:val="20"/>
                <w:szCs w:val="20"/>
              </w:rPr>
              <w:t>main idea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well but may not suggest implication</w:t>
            </w:r>
            <w:r w:rsidR="00E967D0">
              <w:rPr>
                <w:rFonts w:eastAsia="Times New Roman" w:cs="Times New Roman"/>
                <w:color w:val="000000"/>
                <w:sz w:val="20"/>
                <w:szCs w:val="20"/>
              </w:rPr>
              <w:t>s or be convincing</w:t>
            </w:r>
          </w:p>
          <w:p w:rsidR="006E7ED5" w:rsidRPr="006E7ED5" w:rsidRDefault="006E7ED5" w:rsidP="00E967D0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9A5138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-has a single focus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138">
              <w:rPr>
                <w:rFonts w:eastAsia="Times New Roman" w:cs="Times New Roman"/>
                <w:sz w:val="20"/>
                <w:szCs w:val="20"/>
              </w:rPr>
              <w:t>that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is central to every paragraph;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E7ED5"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paragraphs are arranged purposefully and each paragraph address one issue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-includes clear topic sentences and smooth transitions  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introduction effectively catches the reader’s attention; the conclusion provides a satisfying sense of closure </w:t>
            </w:r>
          </w:p>
          <w:p w:rsidR="006E7ED5" w:rsidRPr="006E7ED5" w:rsidRDefault="006E7ED5" w:rsidP="00E967D0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br w:type="page"/>
      </w: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STYLE (Voice, Word Choice, Fluency)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3371"/>
        <w:gridCol w:w="2588"/>
        <w:gridCol w:w="2335"/>
      </w:tblGrid>
      <w:tr w:rsidR="009A5138" w:rsidRPr="006E7ED5" w:rsidTr="003F1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9A5138" w:rsidRPr="006E7ED5" w:rsidTr="003F1447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writing is not compelling: the paper is difficult to read; </w:t>
            </w:r>
            <w:r w:rsidR="009A5138">
              <w:rPr>
                <w:rFonts w:eastAsia="Times New Roman" w:cs="Times New Roman"/>
                <w:color w:val="000000"/>
                <w:sz w:val="20"/>
                <w:szCs w:val="20"/>
              </w:rPr>
              <w:t>the author’s personality has left no mark on the essay. It is bland and disengaging.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language is not rhetorically appropriate for the issue and audience; the writing reflects little independent thought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-sentences variety is absent or sentence structure is awkward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word choice is dull, vague,  or inaccurate; inappropriate use of passive voice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9A5138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writing is </w:t>
            </w:r>
            <w:bookmarkStart w:id="0" w:name="_GoBack"/>
            <w:bookmarkEnd w:id="0"/>
            <w:r w:rsidR="006E7ED5"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rarely compelling: the paper is often difficult to read;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 author’s personality is rarely evident and the essay is bland.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language is not rhetorically appropriate for the issue and audience, but demonstrates an attempt; the writing attempts independent thought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includes little variety in sentence lengths and types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word choice is sometimes dull, vague,  or inaccurate; may contain  inappropriate use of passive voice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138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writing is  somewhat compelling: the </w:t>
            </w:r>
            <w:r w:rsidR="009A5138">
              <w:rPr>
                <w:rFonts w:eastAsia="Times New Roman" w:cs="Times New Roman"/>
                <w:color w:val="000000"/>
                <w:sz w:val="20"/>
                <w:szCs w:val="20"/>
              </w:rPr>
              <w:t>author’s personality comes across at some points but might be bland in others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language is attempting to be rhetorically appropriate for the issue and audience; the writing reflects some independent thought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includes some variety in sentence lengths and types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word choice is often active, vivid, and accurate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9A5138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writing is compelling: </w:t>
            </w:r>
            <w:r w:rsidR="009A5138">
              <w:rPr>
                <w:rFonts w:eastAsia="Times New Roman" w:cs="Times New Roman"/>
                <w:color w:val="000000"/>
                <w:sz w:val="20"/>
                <w:szCs w:val="20"/>
              </w:rPr>
              <w:t>the author’s personality is evident through syntax. T</w:t>
            </w: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he paper is easy to read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language is rhetorically appropriate for the issue and audience; the writing reflects independent thought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-includes a variety of sentence lengths and types 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word choice is active, vivid, and accurate </w:t>
            </w:r>
          </w:p>
        </w:tc>
      </w:tr>
    </w:tbl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  <w:r w:rsidRPr="006E7ED5">
        <w:rPr>
          <w:rFonts w:eastAsia="Times New Roman" w:cs="Times New Roman"/>
          <w:color w:val="000000"/>
          <w:sz w:val="24"/>
          <w:szCs w:val="24"/>
        </w:rPr>
        <w:t>CONVENTIONS &amp; FORMAT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219"/>
        <w:gridCol w:w="2627"/>
        <w:gridCol w:w="2050"/>
      </w:tblGrid>
      <w:tr w:rsidR="006E7ED5" w:rsidRPr="006E7ED5" w:rsidTr="003F1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6E7ED5" w:rsidRPr="006E7ED5" w:rsidTr="003F1447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writing has an abundance of errors in grammar, spelling, punctuation, and other mechanics including problems with capitalization, tense, fragments, and run-ons, so much so that reading the paper is difficult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writing has many errors in grammar, spelling, punctuation, and other mechanics including problems with capitalization, tense, fragments, and run-ons; the writing has enough errors to negatively affect the author’s ethos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>-The writing contains some errors in grammar, spelling, punctuation, or other mechanics including problems with capitalization, fragments, and run-ons  </w:t>
            </w:r>
          </w:p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ED5" w:rsidRPr="006E7ED5" w:rsidRDefault="006E7ED5" w:rsidP="003F1447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  <w:r w:rsidRPr="006E7E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-The writing contains minimal errors in grammar, spelling, punctuation, and other mechanics </w:t>
            </w:r>
          </w:p>
          <w:p w:rsidR="006E7ED5" w:rsidRPr="006E7ED5" w:rsidRDefault="006E7ED5" w:rsidP="00E967D0">
            <w:pPr>
              <w:spacing w:line="240" w:lineRule="auto"/>
              <w:ind w:right="14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E7ED5" w:rsidRPr="006E7ED5" w:rsidRDefault="006E7ED5" w:rsidP="006E7ED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E7ED5" w:rsidRPr="006E7ED5" w:rsidRDefault="006E7ED5" w:rsidP="006E7ED5"/>
    <w:p w:rsidR="000D2F76" w:rsidRPr="006E7ED5" w:rsidRDefault="009A5138"/>
    <w:sectPr w:rsidR="000D2F76" w:rsidRPr="006E7ED5" w:rsidSect="005C5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5"/>
    <w:rsid w:val="006E7ED5"/>
    <w:rsid w:val="00735409"/>
    <w:rsid w:val="00861156"/>
    <w:rsid w:val="00911AE3"/>
    <w:rsid w:val="009A5138"/>
    <w:rsid w:val="00AC2D16"/>
    <w:rsid w:val="00E66A76"/>
    <w:rsid w:val="00E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</cp:revision>
  <dcterms:created xsi:type="dcterms:W3CDTF">2017-01-19T15:32:00Z</dcterms:created>
  <dcterms:modified xsi:type="dcterms:W3CDTF">2017-08-21T18:59:00Z</dcterms:modified>
</cp:coreProperties>
</file>