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5A" w:rsidRDefault="002649EF" w:rsidP="00E1695A">
      <w:pPr>
        <w:rPr>
          <w:noProof/>
        </w:rPr>
      </w:pPr>
      <w:r>
        <w:rPr>
          <w:noProof/>
        </w:rPr>
        <w:t>ANNOTATED BIBLIOGRAPHY</w:t>
      </w:r>
      <w:bookmarkStart w:id="0" w:name="_GoBack"/>
      <w:bookmarkEnd w:id="0"/>
      <w:r w:rsidR="00E1695A">
        <w:rPr>
          <w:noProof/>
        </w:rPr>
        <w:t xml:space="preserve">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060"/>
        <w:gridCol w:w="2970"/>
        <w:gridCol w:w="2970"/>
        <w:gridCol w:w="3240"/>
        <w:gridCol w:w="1008"/>
      </w:tblGrid>
      <w:tr w:rsidR="00E1695A" w:rsidRPr="00077410" w:rsidTr="006A43C9">
        <w:tc>
          <w:tcPr>
            <w:tcW w:w="1368" w:type="dxa"/>
          </w:tcPr>
          <w:p w:rsidR="00E1695A" w:rsidRPr="00077410" w:rsidRDefault="00E1695A" w:rsidP="006A43C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1695A" w:rsidRPr="00077410" w:rsidRDefault="00E1695A" w:rsidP="006A43C9">
            <w:pPr>
              <w:rPr>
                <w:sz w:val="20"/>
                <w:szCs w:val="20"/>
              </w:rPr>
            </w:pPr>
            <w:r w:rsidRPr="00077410">
              <w:rPr>
                <w:sz w:val="20"/>
                <w:szCs w:val="20"/>
              </w:rPr>
              <w:t>ADVANCED</w:t>
            </w:r>
          </w:p>
        </w:tc>
        <w:tc>
          <w:tcPr>
            <w:tcW w:w="2970" w:type="dxa"/>
          </w:tcPr>
          <w:p w:rsidR="00E1695A" w:rsidRPr="00077410" w:rsidRDefault="00E1695A" w:rsidP="006A43C9">
            <w:pPr>
              <w:rPr>
                <w:sz w:val="20"/>
                <w:szCs w:val="20"/>
              </w:rPr>
            </w:pPr>
            <w:r w:rsidRPr="00077410">
              <w:rPr>
                <w:sz w:val="20"/>
                <w:szCs w:val="20"/>
              </w:rPr>
              <w:t>PROFICIENT</w:t>
            </w:r>
          </w:p>
        </w:tc>
        <w:tc>
          <w:tcPr>
            <w:tcW w:w="2970" w:type="dxa"/>
          </w:tcPr>
          <w:p w:rsidR="00E1695A" w:rsidRPr="00077410" w:rsidRDefault="00E1695A" w:rsidP="006A43C9">
            <w:pPr>
              <w:rPr>
                <w:sz w:val="20"/>
                <w:szCs w:val="20"/>
              </w:rPr>
            </w:pPr>
            <w:r w:rsidRPr="00077410">
              <w:rPr>
                <w:sz w:val="20"/>
                <w:szCs w:val="20"/>
              </w:rPr>
              <w:t>DEVELOPING</w:t>
            </w:r>
          </w:p>
        </w:tc>
        <w:tc>
          <w:tcPr>
            <w:tcW w:w="3240" w:type="dxa"/>
          </w:tcPr>
          <w:p w:rsidR="00E1695A" w:rsidRPr="00077410" w:rsidRDefault="00E1695A" w:rsidP="006A43C9">
            <w:pPr>
              <w:rPr>
                <w:sz w:val="20"/>
                <w:szCs w:val="20"/>
              </w:rPr>
            </w:pPr>
            <w:r w:rsidRPr="00077410">
              <w:rPr>
                <w:sz w:val="20"/>
                <w:szCs w:val="20"/>
              </w:rPr>
              <w:t>OOPS</w:t>
            </w:r>
          </w:p>
        </w:tc>
        <w:tc>
          <w:tcPr>
            <w:tcW w:w="1008" w:type="dxa"/>
          </w:tcPr>
          <w:p w:rsidR="00E1695A" w:rsidRPr="00077410" w:rsidRDefault="00E1695A" w:rsidP="006A43C9">
            <w:pPr>
              <w:rPr>
                <w:sz w:val="20"/>
                <w:szCs w:val="20"/>
              </w:rPr>
            </w:pPr>
          </w:p>
        </w:tc>
      </w:tr>
      <w:tr w:rsidR="00E1695A" w:rsidTr="006A43C9">
        <w:tc>
          <w:tcPr>
            <w:tcW w:w="1368" w:type="dxa"/>
          </w:tcPr>
          <w:p w:rsidR="00E1695A" w:rsidRPr="00967D7E" w:rsidRDefault="00E1695A" w:rsidP="006A43C9">
            <w:pPr>
              <w:rPr>
                <w:sz w:val="18"/>
                <w:szCs w:val="18"/>
              </w:rPr>
            </w:pPr>
            <w:r w:rsidRPr="00967D7E">
              <w:rPr>
                <w:sz w:val="18"/>
                <w:szCs w:val="18"/>
              </w:rPr>
              <w:t>CONTENT AND EXPLANATION</w:t>
            </w:r>
          </w:p>
        </w:tc>
        <w:tc>
          <w:tcPr>
            <w:tcW w:w="3060" w:type="dxa"/>
          </w:tcPr>
          <w:p w:rsidR="00E1695A" w:rsidRDefault="00E1695A" w:rsidP="006A43C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Summarizes the source, making sure to include a few details of main points</w:t>
            </w:r>
          </w:p>
          <w:p w:rsidR="00E1695A" w:rsidRDefault="00E1695A" w:rsidP="006A43C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required length—no more, no less</w:t>
            </w:r>
          </w:p>
          <w:p w:rsidR="00E1695A" w:rsidRDefault="00E1695A" w:rsidP="00E1695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Offers keen analysis of source: not only how the information is/is not credible and useful but also why </w:t>
            </w:r>
          </w:p>
          <w:p w:rsidR="00E1695A" w:rsidRPr="00E1695A" w:rsidRDefault="00E1695A" w:rsidP="00E1695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thorough understanding of sources</w:t>
            </w:r>
          </w:p>
        </w:tc>
        <w:tc>
          <w:tcPr>
            <w:tcW w:w="2970" w:type="dxa"/>
          </w:tcPr>
          <w:p w:rsidR="00E1695A" w:rsidRDefault="00E1695A" w:rsidP="00E1695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Summarizes the source, </w:t>
            </w:r>
            <w:r>
              <w:rPr>
                <w:sz w:val="18"/>
                <w:szCs w:val="18"/>
              </w:rPr>
              <w:t>including some details and specifics</w:t>
            </w:r>
          </w:p>
          <w:p w:rsidR="00E1695A" w:rsidRDefault="00E1695A" w:rsidP="00E1695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required length—no </w:t>
            </w:r>
            <w:r>
              <w:rPr>
                <w:sz w:val="18"/>
                <w:szCs w:val="18"/>
              </w:rPr>
              <w:t>more, no less, with few exceptions</w:t>
            </w:r>
          </w:p>
          <w:p w:rsidR="00E1695A" w:rsidRPr="00E1695A" w:rsidRDefault="00E1695A" w:rsidP="00E1695A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 xml:space="preserve">Offers analysis of source: how the information is/is not credible and/or useful </w:t>
            </w:r>
            <w:r>
              <w:rPr>
                <w:sz w:val="18"/>
                <w:szCs w:val="18"/>
              </w:rPr>
              <w:t>\</w:t>
            </w:r>
          </w:p>
          <w:p w:rsidR="00E1695A" w:rsidRDefault="00E1695A" w:rsidP="00E1695A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Demonstrates understanding of sources</w:t>
            </w:r>
          </w:p>
        </w:tc>
        <w:tc>
          <w:tcPr>
            <w:tcW w:w="2970" w:type="dxa"/>
          </w:tcPr>
          <w:p w:rsidR="00E1695A" w:rsidRDefault="00E1695A" w:rsidP="00E1695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Summarizes the source but lacks details: is vague in places</w:t>
            </w:r>
          </w:p>
          <w:p w:rsidR="00E1695A" w:rsidRDefault="00E1695A" w:rsidP="00E1695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not fulfill the required length, or may be to long</w:t>
            </w:r>
          </w:p>
          <w:p w:rsidR="00E1695A" w:rsidRDefault="00E1695A" w:rsidP="00E1695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Offers </w:t>
            </w:r>
            <w:r>
              <w:rPr>
                <w:sz w:val="18"/>
                <w:szCs w:val="18"/>
              </w:rPr>
              <w:t xml:space="preserve">some analysis on how the information is credible or useful but lack thorough effort or is vague </w:t>
            </w:r>
          </w:p>
          <w:p w:rsidR="00E1695A" w:rsidRDefault="00E1695A" w:rsidP="00E1695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or no demonstration of understanding sources</w:t>
            </w:r>
          </w:p>
          <w:p w:rsidR="00E1695A" w:rsidRPr="00E551B7" w:rsidRDefault="00E1695A" w:rsidP="00E1695A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E1695A" w:rsidRDefault="00E1695A" w:rsidP="006A43C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Fails to adequately summarize source or is so vague that audience is confused or gleans little about the source</w:t>
            </w:r>
          </w:p>
          <w:p w:rsidR="00E1695A" w:rsidRDefault="00E1695A" w:rsidP="00E1695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Offers no analysis of source, and audience is unsure how the </w:t>
            </w:r>
          </w:p>
          <w:p w:rsidR="00E1695A" w:rsidRDefault="00E1695A" w:rsidP="006A43C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was credible or useful </w:t>
            </w:r>
          </w:p>
          <w:p w:rsidR="00E1695A" w:rsidRPr="00E551B7" w:rsidRDefault="00E1695A" w:rsidP="006A43C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demonstration of understanding material; reliance on own ideas</w:t>
            </w:r>
          </w:p>
        </w:tc>
        <w:tc>
          <w:tcPr>
            <w:tcW w:w="1008" w:type="dxa"/>
          </w:tcPr>
          <w:p w:rsidR="00E1695A" w:rsidRDefault="00E1695A" w:rsidP="006A43C9"/>
        </w:tc>
      </w:tr>
      <w:tr w:rsidR="00E1695A" w:rsidRPr="00E551B7" w:rsidTr="006A43C9">
        <w:tc>
          <w:tcPr>
            <w:tcW w:w="1368" w:type="dxa"/>
          </w:tcPr>
          <w:p w:rsidR="00E1695A" w:rsidRPr="00E551B7" w:rsidRDefault="00E1695A" w:rsidP="006A4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SOURCES</w:t>
            </w:r>
          </w:p>
        </w:tc>
        <w:tc>
          <w:tcPr>
            <w:tcW w:w="3060" w:type="dxa"/>
          </w:tcPr>
          <w:p w:rsidR="00E1695A" w:rsidRPr="003868EE" w:rsidRDefault="00E1695A" w:rsidP="006A43C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Adheres closely to MLA citation and formatting standards in the Annotated Bibliography</w:t>
            </w:r>
          </w:p>
        </w:tc>
        <w:tc>
          <w:tcPr>
            <w:tcW w:w="2970" w:type="dxa"/>
          </w:tcPr>
          <w:p w:rsidR="00E1695A" w:rsidRPr="003868EE" w:rsidRDefault="00E1695A" w:rsidP="006A43C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Adheres to MLA citation and formatting standards in the Annotated Bibliography</w:t>
            </w:r>
          </w:p>
        </w:tc>
        <w:tc>
          <w:tcPr>
            <w:tcW w:w="2970" w:type="dxa"/>
          </w:tcPr>
          <w:p w:rsidR="00E1695A" w:rsidRPr="003868EE" w:rsidRDefault="00E1695A" w:rsidP="006A43C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to follow MLA citation and formatting for Annotated Bibliography, but with errors</w:t>
            </w:r>
          </w:p>
        </w:tc>
        <w:tc>
          <w:tcPr>
            <w:tcW w:w="3240" w:type="dxa"/>
          </w:tcPr>
          <w:p w:rsidR="00E1695A" w:rsidRPr="00F071C7" w:rsidRDefault="00E1695A" w:rsidP="006A43C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Ignores MLA citation standards or produces no Annotated Bibliography</w:t>
            </w:r>
          </w:p>
        </w:tc>
        <w:tc>
          <w:tcPr>
            <w:tcW w:w="1008" w:type="dxa"/>
          </w:tcPr>
          <w:p w:rsidR="00E1695A" w:rsidRPr="00E551B7" w:rsidRDefault="00E1695A" w:rsidP="006A43C9">
            <w:pPr>
              <w:rPr>
                <w:sz w:val="18"/>
                <w:szCs w:val="18"/>
              </w:rPr>
            </w:pPr>
          </w:p>
        </w:tc>
      </w:tr>
      <w:tr w:rsidR="00E1695A" w:rsidRPr="00E551B7" w:rsidTr="006A43C9">
        <w:tc>
          <w:tcPr>
            <w:tcW w:w="1368" w:type="dxa"/>
          </w:tcPr>
          <w:p w:rsidR="00E1695A" w:rsidRDefault="002649EF" w:rsidP="006A4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</w:t>
            </w:r>
          </w:p>
        </w:tc>
        <w:tc>
          <w:tcPr>
            <w:tcW w:w="3060" w:type="dxa"/>
          </w:tcPr>
          <w:p w:rsidR="00E1695A" w:rsidRDefault="00E1695A" w:rsidP="006A43C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writing is compelling: reading this is informative and enjoyable</w:t>
            </w:r>
          </w:p>
          <w:p w:rsidR="001B2842" w:rsidRDefault="001B2842" w:rsidP="006A43C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writing reflects independent thought</w:t>
            </w:r>
          </w:p>
          <w:p w:rsidR="002649EF" w:rsidRDefault="002649EF" w:rsidP="006A43C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a variety of sentence lengths and types</w:t>
            </w:r>
          </w:p>
          <w:p w:rsidR="001B2842" w:rsidRPr="001B2842" w:rsidRDefault="002649EF" w:rsidP="002649E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choice is active, vivid and accurate</w:t>
            </w:r>
          </w:p>
        </w:tc>
        <w:tc>
          <w:tcPr>
            <w:tcW w:w="2970" w:type="dxa"/>
          </w:tcPr>
          <w:p w:rsidR="002649EF" w:rsidRDefault="002649EF" w:rsidP="002649E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writing is</w:t>
            </w:r>
            <w:r>
              <w:rPr>
                <w:sz w:val="18"/>
                <w:szCs w:val="18"/>
              </w:rPr>
              <w:t xml:space="preserve"> somewhat</w:t>
            </w:r>
            <w:r>
              <w:rPr>
                <w:sz w:val="18"/>
                <w:szCs w:val="18"/>
              </w:rPr>
              <w:t xml:space="preserve"> compelling: </w:t>
            </w:r>
            <w:r>
              <w:rPr>
                <w:sz w:val="18"/>
                <w:szCs w:val="18"/>
              </w:rPr>
              <w:t xml:space="preserve">it is fairly easy to read </w:t>
            </w:r>
          </w:p>
          <w:p w:rsidR="002649EF" w:rsidRDefault="002649EF" w:rsidP="002649E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writing reflects</w:t>
            </w:r>
            <w:r>
              <w:rPr>
                <w:sz w:val="18"/>
                <w:szCs w:val="18"/>
              </w:rPr>
              <w:t xml:space="preserve"> some</w:t>
            </w:r>
            <w:r>
              <w:rPr>
                <w:sz w:val="18"/>
                <w:szCs w:val="18"/>
              </w:rPr>
              <w:t xml:space="preserve"> independent thought</w:t>
            </w:r>
          </w:p>
          <w:p w:rsidR="002649EF" w:rsidRDefault="002649EF" w:rsidP="002649E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some variety in sentence length and structure</w:t>
            </w:r>
          </w:p>
          <w:p w:rsidR="00E1695A" w:rsidRDefault="002649EF" w:rsidP="002649E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 choice is </w:t>
            </w:r>
            <w:r>
              <w:rPr>
                <w:sz w:val="18"/>
                <w:szCs w:val="18"/>
              </w:rPr>
              <w:t>mostly active, vivid and accurate</w:t>
            </w:r>
          </w:p>
        </w:tc>
        <w:tc>
          <w:tcPr>
            <w:tcW w:w="2970" w:type="dxa"/>
          </w:tcPr>
          <w:p w:rsidR="002649EF" w:rsidRDefault="002649EF" w:rsidP="002649E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writing is </w:t>
            </w:r>
            <w:r>
              <w:rPr>
                <w:sz w:val="18"/>
                <w:szCs w:val="18"/>
              </w:rPr>
              <w:t>rarely</w:t>
            </w:r>
            <w:r>
              <w:rPr>
                <w:sz w:val="18"/>
                <w:szCs w:val="18"/>
              </w:rPr>
              <w:t xml:space="preserve"> compelling: it is </w:t>
            </w:r>
            <w:r>
              <w:rPr>
                <w:sz w:val="18"/>
                <w:szCs w:val="18"/>
              </w:rPr>
              <w:t>often difficult to read</w:t>
            </w:r>
            <w:r>
              <w:rPr>
                <w:sz w:val="18"/>
                <w:szCs w:val="18"/>
              </w:rPr>
              <w:t xml:space="preserve"> </w:t>
            </w:r>
          </w:p>
          <w:p w:rsidR="002649EF" w:rsidRDefault="002649EF" w:rsidP="002649E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writing reflects</w:t>
            </w:r>
            <w:r>
              <w:rPr>
                <w:sz w:val="18"/>
                <w:szCs w:val="18"/>
              </w:rPr>
              <w:t xml:space="preserve"> little</w:t>
            </w:r>
            <w:r>
              <w:rPr>
                <w:sz w:val="18"/>
                <w:szCs w:val="18"/>
              </w:rPr>
              <w:t xml:space="preserve"> independent thought</w:t>
            </w:r>
          </w:p>
          <w:p w:rsidR="002649EF" w:rsidRDefault="002649EF" w:rsidP="002649E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</w:t>
            </w:r>
            <w:r>
              <w:rPr>
                <w:sz w:val="18"/>
                <w:szCs w:val="18"/>
              </w:rPr>
              <w:t>little</w:t>
            </w:r>
            <w:r>
              <w:rPr>
                <w:sz w:val="18"/>
                <w:szCs w:val="18"/>
              </w:rPr>
              <w:t xml:space="preserve"> variety in sentence length and structure</w:t>
            </w:r>
          </w:p>
          <w:p w:rsidR="00E1695A" w:rsidRDefault="002649EF" w:rsidP="002649E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 choice </w:t>
            </w:r>
            <w:r>
              <w:rPr>
                <w:sz w:val="18"/>
                <w:szCs w:val="18"/>
              </w:rPr>
              <w:t>sometimes vague or dull; may contain passive voice</w:t>
            </w:r>
          </w:p>
        </w:tc>
        <w:tc>
          <w:tcPr>
            <w:tcW w:w="3240" w:type="dxa"/>
          </w:tcPr>
          <w:p w:rsidR="002649EF" w:rsidRDefault="002649EF" w:rsidP="002649E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writing is </w:t>
            </w:r>
            <w:r>
              <w:rPr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compelling: it is difficult to read </w:t>
            </w:r>
          </w:p>
          <w:p w:rsidR="002649EF" w:rsidRDefault="002649EF" w:rsidP="002649E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writing reflects little </w:t>
            </w:r>
            <w:r>
              <w:rPr>
                <w:sz w:val="18"/>
                <w:szCs w:val="18"/>
              </w:rPr>
              <w:t xml:space="preserve">or no </w:t>
            </w:r>
            <w:r>
              <w:rPr>
                <w:sz w:val="18"/>
                <w:szCs w:val="18"/>
              </w:rPr>
              <w:t>independent thought</w:t>
            </w:r>
          </w:p>
          <w:p w:rsidR="002649EF" w:rsidRDefault="002649EF" w:rsidP="002649E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</w:t>
            </w:r>
            <w:r>
              <w:rPr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variety in sentence length and structure</w:t>
            </w:r>
            <w:r>
              <w:rPr>
                <w:sz w:val="18"/>
                <w:szCs w:val="18"/>
              </w:rPr>
              <w:t xml:space="preserve"> or is awkward</w:t>
            </w:r>
          </w:p>
          <w:p w:rsidR="00E1695A" w:rsidRDefault="002649EF" w:rsidP="002649E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 choice </w:t>
            </w:r>
            <w:r>
              <w:rPr>
                <w:sz w:val="18"/>
                <w:szCs w:val="18"/>
              </w:rPr>
              <w:t>frequently</w:t>
            </w:r>
            <w:r>
              <w:rPr>
                <w:sz w:val="18"/>
                <w:szCs w:val="18"/>
              </w:rPr>
              <w:t xml:space="preserve"> vague or dull; may contain passive voice</w:t>
            </w:r>
          </w:p>
        </w:tc>
        <w:tc>
          <w:tcPr>
            <w:tcW w:w="1008" w:type="dxa"/>
          </w:tcPr>
          <w:p w:rsidR="00E1695A" w:rsidRPr="00E551B7" w:rsidRDefault="00E1695A" w:rsidP="006A43C9">
            <w:pPr>
              <w:rPr>
                <w:sz w:val="18"/>
                <w:szCs w:val="18"/>
              </w:rPr>
            </w:pPr>
          </w:p>
        </w:tc>
      </w:tr>
    </w:tbl>
    <w:p w:rsidR="00E1695A" w:rsidRPr="00E551B7" w:rsidRDefault="00E1695A" w:rsidP="00E1695A">
      <w:pPr>
        <w:rPr>
          <w:sz w:val="18"/>
          <w:szCs w:val="18"/>
        </w:rPr>
      </w:pPr>
    </w:p>
    <w:p w:rsidR="00E1695A" w:rsidRPr="00E1695A" w:rsidRDefault="00E1695A" w:rsidP="00E169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2F76" w:rsidRDefault="002649EF" w:rsidP="00E1695A"/>
    <w:sectPr w:rsidR="000D2F76" w:rsidSect="00E551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AA5"/>
    <w:multiLevelType w:val="hybridMultilevel"/>
    <w:tmpl w:val="21C031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517D63"/>
    <w:multiLevelType w:val="hybridMultilevel"/>
    <w:tmpl w:val="511887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5067A5"/>
    <w:multiLevelType w:val="hybridMultilevel"/>
    <w:tmpl w:val="97482B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684DBC"/>
    <w:multiLevelType w:val="hybridMultilevel"/>
    <w:tmpl w:val="687AB0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A"/>
    <w:rsid w:val="001B2842"/>
    <w:rsid w:val="002649EF"/>
    <w:rsid w:val="00911AE3"/>
    <w:rsid w:val="00AC2D16"/>
    <w:rsid w:val="00E1695A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9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69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9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69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77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1</cp:revision>
  <dcterms:created xsi:type="dcterms:W3CDTF">2016-02-19T21:26:00Z</dcterms:created>
  <dcterms:modified xsi:type="dcterms:W3CDTF">2016-02-19T21:53:00Z</dcterms:modified>
</cp:coreProperties>
</file>